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E6" w:rsidRPr="00894CE6" w:rsidRDefault="00894CE6" w:rsidP="00894C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CE6">
        <w:rPr>
          <w:rFonts w:ascii="Times New Roman" w:hAnsi="Times New Roman" w:cs="Times New Roman"/>
          <w:b/>
          <w:sz w:val="32"/>
          <w:szCs w:val="32"/>
        </w:rPr>
        <w:t>UNIVERSITY OF BALTIMORE LEARNING GOALS</w:t>
      </w:r>
    </w:p>
    <w:p w:rsidR="00894CE6" w:rsidRPr="00894CE6" w:rsidRDefault="00894CE6" w:rsidP="0089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Approved by University Faculty Senate   4/13/11</w:t>
      </w:r>
    </w:p>
    <w:p w:rsidR="00894CE6" w:rsidRDefault="00894CE6" w:rsidP="008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4CE6" w:rsidRPr="00894CE6" w:rsidRDefault="00894CE6" w:rsidP="008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4CE6" w:rsidRPr="00894CE6" w:rsidRDefault="00894CE6" w:rsidP="008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F2D" w:rsidRDefault="008732FC" w:rsidP="008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CE6">
        <w:rPr>
          <w:rFonts w:ascii="Times New Roman" w:hAnsi="Times New Roman" w:cs="Times New Roman"/>
          <w:b/>
          <w:sz w:val="24"/>
          <w:szCs w:val="24"/>
          <w:u w:val="single"/>
        </w:rPr>
        <w:t>Students at the University of Baltimore will…</w:t>
      </w:r>
    </w:p>
    <w:p w:rsidR="00894CE6" w:rsidRPr="00894CE6" w:rsidRDefault="00894CE6" w:rsidP="00894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2A5" w:rsidRPr="00894CE6" w:rsidRDefault="008732FC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Apply strategies that enhance professional and personal competence. </w:t>
      </w:r>
      <w:r w:rsidR="004D52A5" w:rsidRPr="00894CE6">
        <w:rPr>
          <w:rFonts w:ascii="Times New Roman" w:hAnsi="Times New Roman" w:cs="Times New Roman"/>
          <w:sz w:val="24"/>
          <w:szCs w:val="24"/>
        </w:rPr>
        <w:br/>
        <w:t>Outcomes:  This set of skills is demonstrated by the ability to:</w:t>
      </w:r>
    </w:p>
    <w:p w:rsidR="004D52A5" w:rsidRPr="00894CE6" w:rsidRDefault="004D52A5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Recognize the implications of their financial and economic decisions.</w:t>
      </w:r>
    </w:p>
    <w:p w:rsidR="00A13915" w:rsidRPr="00894CE6" w:rsidRDefault="004D52A5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 </w:t>
      </w:r>
      <w:r w:rsidR="00A13915" w:rsidRPr="00894CE6">
        <w:rPr>
          <w:rFonts w:ascii="Times New Roman" w:hAnsi="Times New Roman" w:cs="Times New Roman"/>
          <w:sz w:val="24"/>
          <w:szCs w:val="24"/>
        </w:rPr>
        <w:t xml:space="preserve">Work in teams </w:t>
      </w:r>
      <w:r w:rsidR="00BD2F3F" w:rsidRPr="00894CE6">
        <w:rPr>
          <w:rFonts w:ascii="Times New Roman" w:hAnsi="Times New Roman" w:cs="Times New Roman"/>
          <w:sz w:val="24"/>
          <w:szCs w:val="24"/>
        </w:rPr>
        <w:t>while filling</w:t>
      </w:r>
      <w:r w:rsidR="00A13915" w:rsidRPr="00894CE6">
        <w:rPr>
          <w:rFonts w:ascii="Times New Roman" w:hAnsi="Times New Roman" w:cs="Times New Roman"/>
          <w:sz w:val="24"/>
          <w:szCs w:val="24"/>
        </w:rPr>
        <w:t xml:space="preserve"> different roles.</w:t>
      </w:r>
    </w:p>
    <w:p w:rsidR="00A13915" w:rsidRPr="00894CE6" w:rsidRDefault="00A13915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Use digital technology to communicate and investigate.  </w:t>
      </w:r>
    </w:p>
    <w:p w:rsidR="00D728AE" w:rsidRPr="00894CE6" w:rsidRDefault="00BD2F3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Find and judge the credibility of different sources of information</w:t>
      </w:r>
      <w:r w:rsidR="00A13915" w:rsidRPr="00894CE6">
        <w:rPr>
          <w:rFonts w:ascii="Times New Roman" w:hAnsi="Times New Roman" w:cs="Times New Roman"/>
          <w:sz w:val="24"/>
          <w:szCs w:val="24"/>
        </w:rPr>
        <w:t xml:space="preserve">. </w:t>
      </w:r>
      <w:r w:rsidR="00D728AE" w:rsidRPr="00894CE6">
        <w:rPr>
          <w:rFonts w:ascii="Times New Roman" w:hAnsi="Times New Roman" w:cs="Times New Roman"/>
          <w:sz w:val="24"/>
          <w:szCs w:val="24"/>
        </w:rPr>
        <w:br/>
      </w:r>
    </w:p>
    <w:p w:rsidR="00425334" w:rsidRPr="00894CE6" w:rsidRDefault="008732FC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Connect knowledge with choices and actions that </w:t>
      </w:r>
      <w:r w:rsidR="0083781C" w:rsidRPr="00894CE6">
        <w:rPr>
          <w:rFonts w:ascii="Times New Roman" w:hAnsi="Times New Roman" w:cs="Times New Roman"/>
          <w:sz w:val="24"/>
          <w:szCs w:val="24"/>
        </w:rPr>
        <w:t>engage</w:t>
      </w:r>
      <w:r w:rsidRPr="00894CE6">
        <w:rPr>
          <w:rFonts w:ascii="Times New Roman" w:hAnsi="Times New Roman" w:cs="Times New Roman"/>
          <w:sz w:val="24"/>
          <w:szCs w:val="24"/>
        </w:rPr>
        <w:t xml:space="preserve"> others in diverse local and global communities. </w:t>
      </w:r>
      <w:r w:rsidR="00425334" w:rsidRPr="00894CE6">
        <w:rPr>
          <w:rFonts w:ascii="Times New Roman" w:hAnsi="Times New Roman" w:cs="Times New Roman"/>
          <w:sz w:val="24"/>
          <w:szCs w:val="24"/>
        </w:rPr>
        <w:br/>
        <w:t>Outcomes:  This set of skills is demonstrated by the ability to:</w:t>
      </w:r>
    </w:p>
    <w:p w:rsidR="00425334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Make informed choices regarding conflicting situations in their personal and public lives and to foresee the consequences of these choices.</w:t>
      </w:r>
    </w:p>
    <w:p w:rsidR="00425334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Recognize the importance of civic engagement in their personal lives and society.</w:t>
      </w:r>
    </w:p>
    <w:p w:rsidR="00425334" w:rsidRPr="00894CE6" w:rsidRDefault="00BD2F3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Reflect</w:t>
      </w:r>
      <w:r w:rsidR="00A13915" w:rsidRPr="00894CE6">
        <w:rPr>
          <w:rFonts w:ascii="Times New Roman" w:hAnsi="Times New Roman" w:cs="Times New Roman"/>
          <w:sz w:val="24"/>
          <w:szCs w:val="24"/>
        </w:rPr>
        <w:t xml:space="preserve"> on how o</w:t>
      </w:r>
      <w:r w:rsidR="008642C1" w:rsidRPr="00894CE6">
        <w:rPr>
          <w:rFonts w:ascii="Times New Roman" w:hAnsi="Times New Roman" w:cs="Times New Roman"/>
          <w:sz w:val="24"/>
          <w:szCs w:val="24"/>
        </w:rPr>
        <w:t>ne’s own</w:t>
      </w:r>
      <w:r w:rsidR="00A13915" w:rsidRPr="00894CE6">
        <w:rPr>
          <w:rFonts w:ascii="Times New Roman" w:hAnsi="Times New Roman" w:cs="Times New Roman"/>
          <w:sz w:val="24"/>
          <w:szCs w:val="24"/>
        </w:rPr>
        <w:t xml:space="preserve"> attitudes and beliefs are different from those of other cultures and communities. </w:t>
      </w:r>
    </w:p>
    <w:p w:rsidR="00D728AE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Articulate the interconnectedness of global, regional, local and personal interests.  </w:t>
      </w:r>
    </w:p>
    <w:p w:rsidR="008642C1" w:rsidRPr="00894CE6" w:rsidRDefault="008642C1" w:rsidP="00894CE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13915" w:rsidRPr="00894CE6" w:rsidRDefault="008732FC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Acquire knowledge about models of ethical behavior and understand its </w:t>
      </w:r>
      <w:r w:rsidR="00D728AE" w:rsidRPr="00894CE6">
        <w:rPr>
          <w:rFonts w:ascii="Times New Roman" w:hAnsi="Times New Roman" w:cs="Times New Roman"/>
          <w:sz w:val="24"/>
          <w:szCs w:val="24"/>
        </w:rPr>
        <w:t>i</w:t>
      </w:r>
      <w:r w:rsidRPr="00894CE6">
        <w:rPr>
          <w:rFonts w:ascii="Times New Roman" w:hAnsi="Times New Roman" w:cs="Times New Roman"/>
          <w:sz w:val="24"/>
          <w:szCs w:val="24"/>
        </w:rPr>
        <w:t xml:space="preserve">mplications </w:t>
      </w:r>
      <w:r w:rsidR="0083781C" w:rsidRPr="00894CE6">
        <w:rPr>
          <w:rFonts w:ascii="Times New Roman" w:hAnsi="Times New Roman" w:cs="Times New Roman"/>
          <w:sz w:val="24"/>
          <w:szCs w:val="24"/>
        </w:rPr>
        <w:t>in</w:t>
      </w:r>
      <w:r w:rsidRPr="00894CE6">
        <w:rPr>
          <w:rFonts w:ascii="Times New Roman" w:hAnsi="Times New Roman" w:cs="Times New Roman"/>
          <w:sz w:val="24"/>
          <w:szCs w:val="24"/>
        </w:rPr>
        <w:t xml:space="preserve"> the development of personal and professional relationships. </w:t>
      </w:r>
      <w:r w:rsidR="00A13915" w:rsidRPr="00894CE6">
        <w:rPr>
          <w:rFonts w:ascii="Times New Roman" w:hAnsi="Times New Roman" w:cs="Times New Roman"/>
          <w:sz w:val="24"/>
          <w:szCs w:val="24"/>
        </w:rPr>
        <w:br/>
        <w:t>Outcomes:  this set of skills is demonstrated by the ability to:</w:t>
      </w:r>
    </w:p>
    <w:p w:rsidR="00A13915" w:rsidRPr="00894CE6" w:rsidRDefault="00A13915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Make </w:t>
      </w:r>
      <w:r w:rsidR="008642C1" w:rsidRPr="00894CE6">
        <w:rPr>
          <w:rFonts w:ascii="Times New Roman" w:hAnsi="Times New Roman" w:cs="Times New Roman"/>
          <w:sz w:val="24"/>
          <w:szCs w:val="24"/>
        </w:rPr>
        <w:t>well reasoned</w:t>
      </w:r>
      <w:r w:rsidRPr="00894CE6">
        <w:rPr>
          <w:rFonts w:ascii="Times New Roman" w:hAnsi="Times New Roman" w:cs="Times New Roman"/>
          <w:sz w:val="24"/>
          <w:szCs w:val="24"/>
        </w:rPr>
        <w:t xml:space="preserve"> choices regarding conflicting situations in their personal and public lives and to foresee the consequences of these choices.</w:t>
      </w:r>
    </w:p>
    <w:p w:rsidR="008A6093" w:rsidRPr="00894CE6" w:rsidRDefault="008642C1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Give well supported reasons for deciding on right moral conduct in an interdependent group</w:t>
      </w:r>
      <w:r w:rsidR="008A6093" w:rsidRPr="00894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093" w:rsidRPr="00894CE6" w:rsidRDefault="008A6093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lastRenderedPageBreak/>
        <w:t>Apply an ethical decision-making process to social, workplace, and personal dilemmas.</w:t>
      </w:r>
    </w:p>
    <w:p w:rsidR="008A6093" w:rsidRPr="00894CE6" w:rsidRDefault="008A6093" w:rsidP="00894CE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00B8F" w:rsidRPr="00894CE6" w:rsidRDefault="008732FC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Communicate effectively in various media. </w:t>
      </w:r>
      <w:r w:rsidR="00200B8F" w:rsidRPr="00894CE6">
        <w:rPr>
          <w:rFonts w:ascii="Times New Roman" w:hAnsi="Times New Roman" w:cs="Times New Roman"/>
          <w:sz w:val="24"/>
          <w:szCs w:val="24"/>
        </w:rPr>
        <w:br/>
        <w:t>Outcomes: This set of skills is demonstrated by the ability to: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Express ideas and facts to others effectively in a variety of written, oral, and visual formats.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Communicate in one-on-one and group settings.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Make efficient use of information resources and technology for personal and professional communication</w:t>
      </w:r>
    </w:p>
    <w:p w:rsidR="00D728AE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Comprehend, interpret and analyze texts. </w:t>
      </w:r>
      <w:r w:rsidR="00D728AE" w:rsidRPr="00894CE6">
        <w:rPr>
          <w:rFonts w:ascii="Times New Roman" w:hAnsi="Times New Roman" w:cs="Times New Roman"/>
          <w:sz w:val="24"/>
          <w:szCs w:val="24"/>
        </w:rPr>
        <w:br/>
      </w:r>
    </w:p>
    <w:p w:rsidR="00425334" w:rsidRPr="00894CE6" w:rsidRDefault="008732FC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Think critically and creatively to solve problems and adapt to new environments. </w:t>
      </w:r>
      <w:r w:rsidR="00425334" w:rsidRPr="00894CE6">
        <w:rPr>
          <w:rFonts w:ascii="Times New Roman" w:hAnsi="Times New Roman" w:cs="Times New Roman"/>
          <w:sz w:val="24"/>
          <w:szCs w:val="24"/>
        </w:rPr>
        <w:br/>
        <w:t>Outcomes: This skill is demonstrated by the ability of students to:</w:t>
      </w:r>
    </w:p>
    <w:p w:rsidR="00425334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Generate and explore new questions.</w:t>
      </w:r>
    </w:p>
    <w:p w:rsidR="00425334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Analyze complex issues and make informed decisions</w:t>
      </w:r>
    </w:p>
    <w:p w:rsidR="00425334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Synthesize information to arrive </w:t>
      </w:r>
      <w:r w:rsidR="00BD2F3F" w:rsidRPr="00894CE6">
        <w:rPr>
          <w:rFonts w:ascii="Times New Roman" w:hAnsi="Times New Roman" w:cs="Times New Roman"/>
          <w:sz w:val="24"/>
          <w:szCs w:val="24"/>
        </w:rPr>
        <w:t>at</w:t>
      </w:r>
      <w:r w:rsidRPr="00894CE6">
        <w:rPr>
          <w:rFonts w:ascii="Times New Roman" w:hAnsi="Times New Roman" w:cs="Times New Roman"/>
          <w:sz w:val="24"/>
          <w:szCs w:val="24"/>
        </w:rPr>
        <w:t xml:space="preserve"> reasoned conclusions</w:t>
      </w:r>
    </w:p>
    <w:p w:rsidR="00D728AE" w:rsidRPr="00894CE6" w:rsidRDefault="00425334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Evaluate the logic, validity and relevance of data</w:t>
      </w:r>
      <w:r w:rsidR="00D728AE" w:rsidRPr="00894CE6">
        <w:rPr>
          <w:rFonts w:ascii="Times New Roman" w:hAnsi="Times New Roman" w:cs="Times New Roman"/>
          <w:sz w:val="24"/>
          <w:szCs w:val="24"/>
        </w:rPr>
        <w:br/>
      </w:r>
    </w:p>
    <w:p w:rsidR="00200B8F" w:rsidRPr="00894CE6" w:rsidRDefault="008642C1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Gather and e</w:t>
      </w:r>
      <w:r w:rsidR="00200B8F" w:rsidRPr="00894CE6">
        <w:rPr>
          <w:rFonts w:ascii="Times New Roman" w:hAnsi="Times New Roman" w:cs="Times New Roman"/>
          <w:sz w:val="24"/>
          <w:szCs w:val="24"/>
        </w:rPr>
        <w:t>valuate information using scientific, quantitative, humanistic and aesthetic methods.</w:t>
      </w:r>
      <w:r w:rsidR="00200B8F" w:rsidRPr="00894CE6">
        <w:rPr>
          <w:rFonts w:ascii="Times New Roman" w:hAnsi="Times New Roman" w:cs="Times New Roman"/>
          <w:sz w:val="24"/>
          <w:szCs w:val="24"/>
        </w:rPr>
        <w:br/>
        <w:t>Outcomes: This set of skills is demonstrated by the ability to: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Apply the scientific method to solve relevant problems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Use mathematical concepts and techniques that can be applied to other disciplines.</w:t>
      </w:r>
    </w:p>
    <w:p w:rsidR="00200B8F" w:rsidRPr="00894CE6" w:rsidRDefault="00200B8F" w:rsidP="00894CE6">
      <w:pPr>
        <w:pStyle w:val="ListParagraph"/>
        <w:keepNext/>
        <w:keepLines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Use knowledge of humanities in various personal and professional situations.</w:t>
      </w:r>
    </w:p>
    <w:p w:rsidR="00D728AE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Engage with and appreciate aesthetic perspectives </w:t>
      </w:r>
      <w:r w:rsidR="00D728AE" w:rsidRPr="00894CE6">
        <w:rPr>
          <w:rFonts w:ascii="Times New Roman" w:hAnsi="Times New Roman" w:cs="Times New Roman"/>
          <w:sz w:val="24"/>
          <w:szCs w:val="24"/>
        </w:rPr>
        <w:br/>
      </w:r>
    </w:p>
    <w:p w:rsidR="008732FC" w:rsidRPr="00894CE6" w:rsidRDefault="008732FC" w:rsidP="00894C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Develop an integrated and specialized knowledge and skills base. </w:t>
      </w:r>
      <w:r w:rsidR="00200B8F" w:rsidRPr="00894CE6">
        <w:rPr>
          <w:rFonts w:ascii="Times New Roman" w:hAnsi="Times New Roman" w:cs="Times New Roman"/>
          <w:sz w:val="24"/>
          <w:szCs w:val="24"/>
        </w:rPr>
        <w:br/>
        <w:t>Outcomes: This set of skills is demonstrated by the ability to: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Acquire substantial knowledge and understanding of at least one field of study (intellectual depth)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>Compare and contrast approaches to knowledge in different disciplines (intellectual breadth)</w:t>
      </w:r>
    </w:p>
    <w:p w:rsidR="00200B8F" w:rsidRPr="00894CE6" w:rsidRDefault="00200B8F" w:rsidP="00894C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E6">
        <w:rPr>
          <w:rFonts w:ascii="Times New Roman" w:hAnsi="Times New Roman" w:cs="Times New Roman"/>
          <w:sz w:val="24"/>
          <w:szCs w:val="24"/>
        </w:rPr>
        <w:t xml:space="preserve">Modify one’s approach to an issue or problem based on the contexts and requirements of particular situations (adaptability). </w:t>
      </w:r>
    </w:p>
    <w:p w:rsidR="00D12D07" w:rsidRDefault="00D12D07" w:rsidP="00894CE6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6431E" w:rsidRPr="008732FC" w:rsidRDefault="00C6431E" w:rsidP="00894CE6">
      <w:pPr>
        <w:spacing w:after="0" w:line="240" w:lineRule="auto"/>
        <w:rPr>
          <w:sz w:val="28"/>
          <w:szCs w:val="28"/>
        </w:rPr>
      </w:pPr>
    </w:p>
    <w:sectPr w:rsidR="00C6431E" w:rsidRPr="008732FC" w:rsidSect="00D70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67E6"/>
    <w:multiLevelType w:val="hybridMultilevel"/>
    <w:tmpl w:val="E9D6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732FC"/>
    <w:rsid w:val="00200B8F"/>
    <w:rsid w:val="002E3D10"/>
    <w:rsid w:val="00370049"/>
    <w:rsid w:val="003B6094"/>
    <w:rsid w:val="003C0AFD"/>
    <w:rsid w:val="003D240B"/>
    <w:rsid w:val="00425334"/>
    <w:rsid w:val="00434A5B"/>
    <w:rsid w:val="004A23EB"/>
    <w:rsid w:val="004B43F6"/>
    <w:rsid w:val="004D52A5"/>
    <w:rsid w:val="00657036"/>
    <w:rsid w:val="0083781C"/>
    <w:rsid w:val="008642C1"/>
    <w:rsid w:val="008732FC"/>
    <w:rsid w:val="00894CE6"/>
    <w:rsid w:val="008A6093"/>
    <w:rsid w:val="00A13915"/>
    <w:rsid w:val="00A76C27"/>
    <w:rsid w:val="00BA3859"/>
    <w:rsid w:val="00BD2F3F"/>
    <w:rsid w:val="00BD5B8F"/>
    <w:rsid w:val="00BF0EC1"/>
    <w:rsid w:val="00C16076"/>
    <w:rsid w:val="00C24D69"/>
    <w:rsid w:val="00C61895"/>
    <w:rsid w:val="00C6431E"/>
    <w:rsid w:val="00D12D07"/>
    <w:rsid w:val="00D41F15"/>
    <w:rsid w:val="00D703AC"/>
    <w:rsid w:val="00D728AE"/>
    <w:rsid w:val="00E73E21"/>
    <w:rsid w:val="00EB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28A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A60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609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UB05K48</dc:creator>
  <cp:keywords/>
  <dc:description/>
  <cp:lastModifiedBy>Starrla Kay Levine</cp:lastModifiedBy>
  <cp:revision>2</cp:revision>
  <cp:lastPrinted>2011-03-29T14:23:00Z</cp:lastPrinted>
  <dcterms:created xsi:type="dcterms:W3CDTF">2011-09-22T14:42:00Z</dcterms:created>
  <dcterms:modified xsi:type="dcterms:W3CDTF">2011-09-22T14:42:00Z</dcterms:modified>
</cp:coreProperties>
</file>